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25955BF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6C4C7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61DA4">
              <w:rPr>
                <w:rFonts w:ascii="Tw Cen MT" w:hAnsi="Tw Cen MT" w:cs="Times New Roman"/>
                <w:b/>
                <w:sz w:val="28"/>
                <w:szCs w:val="28"/>
              </w:rPr>
              <w:t>9OE1EC01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71AD6F57" w:rsidR="00E932E4" w:rsidRPr="00763FF5" w:rsidRDefault="006C4C7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4683C151" w:rsidR="006D45DE" w:rsidRDefault="006C4C7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7FE79C45" w:rsidR="00210720" w:rsidRPr="004A25E7" w:rsidRDefault="00061DA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SENSORS TRANSDUCERS AND ACTUATORS</w:t>
      </w:r>
    </w:p>
    <w:p w14:paraId="2B71DFFB" w14:textId="0BA9FBBE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4FD9C7E" w14:textId="0B696AA4" w:rsidR="004B6FDD" w:rsidRDefault="004B6FDD" w:rsidP="004B6FD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6C4C7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0695C4D" w14:textId="77777777" w:rsidR="004B6FDD" w:rsidRDefault="004B6FDD" w:rsidP="004B6F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506B73C" w14:textId="77777777" w:rsidR="004B6FDD" w:rsidRDefault="004B6FDD" w:rsidP="004B6F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DB05AA7" w14:textId="77777777" w:rsidR="004B6FDD" w:rsidRDefault="004B6FDD" w:rsidP="004B6FD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857A0BB" w14:textId="77777777" w:rsidR="00411BF3" w:rsidRDefault="00411BF3" w:rsidP="00411BF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AECDF5E" w14:textId="77777777" w:rsidR="00411BF3" w:rsidRDefault="00411BF3" w:rsidP="00411BF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993"/>
        <w:gridCol w:w="567"/>
        <w:gridCol w:w="1143"/>
        <w:gridCol w:w="823"/>
      </w:tblGrid>
      <w:tr w:rsidR="00411BF3" w14:paraId="6330DBE2" w14:textId="77777777" w:rsidTr="00972459">
        <w:tc>
          <w:tcPr>
            <w:tcW w:w="620" w:type="dxa"/>
          </w:tcPr>
          <w:p w14:paraId="0C41DB3D" w14:textId="77777777" w:rsidR="00411BF3" w:rsidRDefault="00411BF3" w:rsidP="00411BF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55846E94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Define Transducer and List the elements</w:t>
            </w:r>
            <w:r w:rsidRPr="00E97BA1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  <w:hideMark/>
          </w:tcPr>
          <w:p w14:paraId="5492FF2D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43" w:type="dxa"/>
            <w:hideMark/>
          </w:tcPr>
          <w:p w14:paraId="26545244" w14:textId="77777777" w:rsidR="00411BF3" w:rsidRDefault="00411BF3" w:rsidP="00F7314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CO-1,2,4</w:t>
            </w:r>
          </w:p>
        </w:tc>
        <w:tc>
          <w:tcPr>
            <w:tcW w:w="823" w:type="dxa"/>
            <w:hideMark/>
          </w:tcPr>
          <w:p w14:paraId="0BE4CA48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4E68F758" w14:textId="77777777" w:rsidTr="00972459">
        <w:tc>
          <w:tcPr>
            <w:tcW w:w="620" w:type="dxa"/>
          </w:tcPr>
          <w:p w14:paraId="647061FD" w14:textId="77777777" w:rsidR="00411BF3" w:rsidRDefault="00411BF3" w:rsidP="00411BF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466C0E89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Types of Strain Gauges.</w:t>
            </w:r>
          </w:p>
        </w:tc>
        <w:tc>
          <w:tcPr>
            <w:tcW w:w="567" w:type="dxa"/>
            <w:hideMark/>
          </w:tcPr>
          <w:p w14:paraId="3A767FA0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43" w:type="dxa"/>
            <w:hideMark/>
          </w:tcPr>
          <w:p w14:paraId="6F0AFF81" w14:textId="77777777" w:rsidR="00411BF3" w:rsidRDefault="00411BF3" w:rsidP="00F7314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23" w:type="dxa"/>
            <w:hideMark/>
          </w:tcPr>
          <w:p w14:paraId="13F8E4AA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228DD2B8" w14:textId="77777777" w:rsidTr="00972459">
        <w:tc>
          <w:tcPr>
            <w:tcW w:w="620" w:type="dxa"/>
          </w:tcPr>
          <w:p w14:paraId="2BE5BD8B" w14:textId="77777777" w:rsidR="00411BF3" w:rsidRDefault="00411BF3" w:rsidP="00411BF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27A5376B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 short note on Magneto resistors.</w:t>
            </w:r>
          </w:p>
        </w:tc>
        <w:tc>
          <w:tcPr>
            <w:tcW w:w="567" w:type="dxa"/>
            <w:hideMark/>
          </w:tcPr>
          <w:p w14:paraId="084BC703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43" w:type="dxa"/>
            <w:hideMark/>
          </w:tcPr>
          <w:p w14:paraId="5E1E67F9" w14:textId="472D7B19" w:rsidR="00411BF3" w:rsidRDefault="00411BF3" w:rsidP="00F7314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3" w:type="dxa"/>
            <w:hideMark/>
          </w:tcPr>
          <w:p w14:paraId="4F87A9E7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07857647" w14:textId="77777777" w:rsidTr="00972459">
        <w:tc>
          <w:tcPr>
            <w:tcW w:w="620" w:type="dxa"/>
          </w:tcPr>
          <w:p w14:paraId="35D9A17B" w14:textId="77777777" w:rsidR="00411BF3" w:rsidRDefault="00411BF3" w:rsidP="00411BF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7914ADD8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Primary Sensors.</w:t>
            </w:r>
          </w:p>
        </w:tc>
        <w:tc>
          <w:tcPr>
            <w:tcW w:w="567" w:type="dxa"/>
            <w:hideMark/>
          </w:tcPr>
          <w:p w14:paraId="295E2038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43" w:type="dxa"/>
            <w:hideMark/>
          </w:tcPr>
          <w:p w14:paraId="1B06DBCA" w14:textId="203DF213" w:rsidR="00411BF3" w:rsidRDefault="00411BF3" w:rsidP="00F7314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,1</w:t>
            </w:r>
          </w:p>
        </w:tc>
        <w:tc>
          <w:tcPr>
            <w:tcW w:w="823" w:type="dxa"/>
            <w:hideMark/>
          </w:tcPr>
          <w:p w14:paraId="712A86E2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64F4B15B" w14:textId="77777777" w:rsidTr="00972459">
        <w:tc>
          <w:tcPr>
            <w:tcW w:w="620" w:type="dxa"/>
          </w:tcPr>
          <w:p w14:paraId="2617441B" w14:textId="77777777" w:rsidR="00411BF3" w:rsidRDefault="00411BF3" w:rsidP="00411BF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3" w:type="dxa"/>
          </w:tcPr>
          <w:p w14:paraId="659C9021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Define actuator and list examples</w:t>
            </w:r>
            <w:r w:rsidRPr="00E97BA1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  <w:hideMark/>
          </w:tcPr>
          <w:p w14:paraId="42523767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43" w:type="dxa"/>
            <w:hideMark/>
          </w:tcPr>
          <w:p w14:paraId="67243618" w14:textId="77777777" w:rsidR="00411BF3" w:rsidRDefault="00411BF3" w:rsidP="00F7314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CO-3,5</w:t>
            </w:r>
          </w:p>
        </w:tc>
        <w:tc>
          <w:tcPr>
            <w:tcW w:w="823" w:type="dxa"/>
            <w:hideMark/>
          </w:tcPr>
          <w:p w14:paraId="733C2217" w14:textId="77777777" w:rsidR="00411BF3" w:rsidRDefault="00411BF3" w:rsidP="00F7314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0E795D7" w14:textId="77777777" w:rsidR="00411BF3" w:rsidRDefault="00411BF3" w:rsidP="00411BF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5CB757F" w14:textId="77777777" w:rsidR="00411BF3" w:rsidRDefault="00411BF3" w:rsidP="00411BF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7849"/>
        <w:gridCol w:w="709"/>
        <w:gridCol w:w="1134"/>
        <w:gridCol w:w="832"/>
        <w:gridCol w:w="7"/>
      </w:tblGrid>
      <w:tr w:rsidR="00411BF3" w14:paraId="21CDBA25" w14:textId="77777777" w:rsidTr="00972459">
        <w:tc>
          <w:tcPr>
            <w:tcW w:w="11154" w:type="dxa"/>
            <w:gridSpan w:val="6"/>
            <w:hideMark/>
          </w:tcPr>
          <w:p w14:paraId="49677A5A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411BF3" w14:paraId="491131EC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6C6AE30C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B9539BF" w14:textId="77777777" w:rsidR="00411BF3" w:rsidRDefault="00411BF3" w:rsidP="00EE79E0">
            <w:pPr>
              <w:spacing w:before="20" w:after="40"/>
              <w:ind w:right="34"/>
              <w:rPr>
                <w:rFonts w:eastAsia="Arial Unicode MS"/>
                <w:bCs/>
                <w:sz w:val="24"/>
                <w:szCs w:val="24"/>
              </w:rPr>
            </w:pPr>
            <w:r w:rsidRPr="00D82C4B">
              <w:rPr>
                <w:rFonts w:eastAsia="Arial Unicode MS"/>
                <w:bCs/>
                <w:sz w:val="24"/>
                <w:szCs w:val="24"/>
              </w:rPr>
              <w:t>Explain the role of mechanical devices as primary detectors in sensing and measurement applications.</w:t>
            </w:r>
          </w:p>
        </w:tc>
        <w:tc>
          <w:tcPr>
            <w:tcW w:w="709" w:type="dxa"/>
            <w:hideMark/>
          </w:tcPr>
          <w:p w14:paraId="06D52DEE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  <w:hideMark/>
          </w:tcPr>
          <w:p w14:paraId="3B4FB943" w14:textId="5C8DAE1A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CO-1,2,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hideMark/>
          </w:tcPr>
          <w:p w14:paraId="7C8302D9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1BF3" w14:paraId="427D4D13" w14:textId="77777777" w:rsidTr="00972459">
        <w:tc>
          <w:tcPr>
            <w:tcW w:w="11154" w:type="dxa"/>
            <w:gridSpan w:val="6"/>
            <w:hideMark/>
          </w:tcPr>
          <w:p w14:paraId="33B50493" w14:textId="77777777" w:rsidR="00411BF3" w:rsidRPr="00D75B0D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75B0D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36F9545B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5C02AB4A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14:paraId="6D722A78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the operation of </w:t>
            </w:r>
            <w:r w:rsidRPr="00D82C4B">
              <w:rPr>
                <w:rFonts w:eastAsia="Arial Unicode MS"/>
                <w:bCs/>
                <w:sz w:val="24"/>
                <w:szCs w:val="24"/>
              </w:rPr>
              <w:t>pressure sensitive transducers and its working principle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FD42FB5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</w:tcPr>
          <w:p w14:paraId="1A37252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CO-1,2,4</w:t>
            </w:r>
          </w:p>
        </w:tc>
        <w:tc>
          <w:tcPr>
            <w:tcW w:w="832" w:type="dxa"/>
          </w:tcPr>
          <w:p w14:paraId="5099CA79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4A6AAFD2" w14:textId="77777777" w:rsidTr="00972459">
        <w:tc>
          <w:tcPr>
            <w:tcW w:w="11154" w:type="dxa"/>
            <w:gridSpan w:val="6"/>
            <w:hideMark/>
          </w:tcPr>
          <w:p w14:paraId="1625FD14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411BF3" w14:paraId="33D36056" w14:textId="77777777" w:rsidTr="00972459">
        <w:trPr>
          <w:gridAfter w:val="1"/>
          <w:wAfter w:w="7" w:type="dxa"/>
          <w:trHeight w:val="682"/>
        </w:trPr>
        <w:tc>
          <w:tcPr>
            <w:tcW w:w="623" w:type="dxa"/>
          </w:tcPr>
          <w:p w14:paraId="79E7F708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2FCF5C0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Demonstrate the operation of </w:t>
            </w:r>
            <w:r w:rsidRPr="005D7520">
              <w:rPr>
                <w:rFonts w:eastAsia="Arial Unicode MS"/>
                <w:bCs/>
                <w:sz w:val="24"/>
                <w:szCs w:val="24"/>
              </w:rPr>
              <w:t>Resistive transducer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neat Sketch</w:t>
            </w:r>
          </w:p>
          <w:p w14:paraId="4D6CACBA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Illustrate the operation of </w:t>
            </w:r>
            <w:r w:rsidRPr="005D7520">
              <w:rPr>
                <w:rFonts w:eastAsia="Arial Unicode MS"/>
                <w:bCs/>
                <w:sz w:val="24"/>
                <w:szCs w:val="24"/>
              </w:rPr>
              <w:t>Linear Variable Differential Transformer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hideMark/>
          </w:tcPr>
          <w:p w14:paraId="5D2B3D9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EE620B8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1134" w:type="dxa"/>
            <w:hideMark/>
          </w:tcPr>
          <w:p w14:paraId="3D821766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CO-2,4</w:t>
            </w:r>
          </w:p>
          <w:p w14:paraId="42C874C1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CO-2,4</w:t>
            </w:r>
          </w:p>
        </w:tc>
        <w:tc>
          <w:tcPr>
            <w:tcW w:w="832" w:type="dxa"/>
            <w:hideMark/>
          </w:tcPr>
          <w:p w14:paraId="1F33DBA5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37E0004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2356CB6D" w14:textId="77777777" w:rsidTr="00972459">
        <w:tc>
          <w:tcPr>
            <w:tcW w:w="11154" w:type="dxa"/>
            <w:gridSpan w:val="6"/>
            <w:hideMark/>
          </w:tcPr>
          <w:p w14:paraId="4F2396A3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3EA2F51A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53C6D0C4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0D43C39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Explain the Principle of operation of </w:t>
            </w:r>
            <w:r w:rsidRPr="005D7520">
              <w:rPr>
                <w:rFonts w:eastAsia="Arial Unicode MS"/>
                <w:bCs/>
                <w:sz w:val="24"/>
                <w:szCs w:val="24"/>
              </w:rPr>
              <w:t>Piezo electric Transducer</w:t>
            </w:r>
          </w:p>
          <w:p w14:paraId="7BB2A61B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Interpret the operation of </w:t>
            </w:r>
            <w:r w:rsidRPr="005D7520">
              <w:rPr>
                <w:rFonts w:eastAsia="Arial Unicode MS"/>
                <w:bCs/>
                <w:sz w:val="24"/>
                <w:szCs w:val="24"/>
              </w:rPr>
              <w:t>Capacitive Transducers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detail</w:t>
            </w:r>
          </w:p>
        </w:tc>
        <w:tc>
          <w:tcPr>
            <w:tcW w:w="709" w:type="dxa"/>
            <w:hideMark/>
          </w:tcPr>
          <w:p w14:paraId="0F9B537F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4DEE20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1134" w:type="dxa"/>
            <w:hideMark/>
          </w:tcPr>
          <w:p w14:paraId="059173BF" w14:textId="2E3CD3A0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1,2,4</w:t>
            </w:r>
          </w:p>
          <w:p w14:paraId="38121405" w14:textId="10E3A1E3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1,2,4</w:t>
            </w:r>
          </w:p>
        </w:tc>
        <w:tc>
          <w:tcPr>
            <w:tcW w:w="832" w:type="dxa"/>
            <w:hideMark/>
          </w:tcPr>
          <w:p w14:paraId="2896CF0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C91C0E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3329CFE7" w14:textId="77777777" w:rsidTr="00972459">
        <w:tc>
          <w:tcPr>
            <w:tcW w:w="11154" w:type="dxa"/>
            <w:gridSpan w:val="6"/>
            <w:hideMark/>
          </w:tcPr>
          <w:p w14:paraId="0CA1B858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411BF3" w14:paraId="7CD44A6F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661992C7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7E20CF87" w14:textId="77777777" w:rsidR="00411BF3" w:rsidRDefault="00411BF3" w:rsidP="00F7314A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the working principle of </w:t>
            </w:r>
            <w:r w:rsidRPr="0045726D">
              <w:rPr>
                <w:rFonts w:eastAsia="Arial Unicode MS"/>
                <w:bCs/>
                <w:sz w:val="24"/>
                <w:szCs w:val="24"/>
              </w:rPr>
              <w:t>Hall Effect Transducers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 w:rsidRPr="0045726D">
              <w:rPr>
                <w:rFonts w:eastAsia="Arial Unicode MS"/>
                <w:bCs/>
                <w:sz w:val="24"/>
                <w:szCs w:val="24"/>
              </w:rPr>
              <w:t>emphasizing the relationship between the magnetic field and the generated voltage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hideMark/>
          </w:tcPr>
          <w:p w14:paraId="4BC67C2E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  <w:hideMark/>
          </w:tcPr>
          <w:p w14:paraId="1896E095" w14:textId="3F613F3B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CO-2,4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,1</w:t>
            </w:r>
          </w:p>
        </w:tc>
        <w:tc>
          <w:tcPr>
            <w:tcW w:w="832" w:type="dxa"/>
            <w:hideMark/>
          </w:tcPr>
          <w:p w14:paraId="6F326EDF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1BF3" w14:paraId="4BC89D3E" w14:textId="77777777" w:rsidTr="00972459">
        <w:tc>
          <w:tcPr>
            <w:tcW w:w="11154" w:type="dxa"/>
            <w:gridSpan w:val="6"/>
            <w:hideMark/>
          </w:tcPr>
          <w:p w14:paraId="7738740A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2544674C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6A4525DE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79CAA763" w14:textId="619C2253" w:rsidR="00411BF3" w:rsidRDefault="00411BF3" w:rsidP="0097245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working of </w:t>
            </w:r>
            <w:proofErr w:type="spellStart"/>
            <w:r w:rsidRPr="0045726D">
              <w:rPr>
                <w:rFonts w:eastAsia="Arial Unicode MS"/>
                <w:bCs/>
                <w:sz w:val="24"/>
                <w:szCs w:val="24"/>
              </w:rPr>
              <w:t>Opto</w:t>
            </w:r>
            <w:proofErr w:type="spellEnd"/>
            <w:r w:rsidRPr="0045726D">
              <w:rPr>
                <w:rFonts w:eastAsia="Arial Unicode MS"/>
                <w:bCs/>
                <w:sz w:val="24"/>
                <w:szCs w:val="24"/>
              </w:rPr>
              <w:t xml:space="preserve"> electronic Transducer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compare </w:t>
            </w:r>
            <w:r w:rsidRPr="0045726D">
              <w:rPr>
                <w:rFonts w:eastAsia="Arial Unicode MS"/>
                <w:bCs/>
                <w:sz w:val="24"/>
                <w:szCs w:val="24"/>
              </w:rPr>
              <w:t>Optoelectronic Transducers</w:t>
            </w:r>
            <w:r>
              <w:rPr>
                <w:rFonts w:eastAsia="Arial Unicode MS"/>
                <w:bCs/>
                <w:sz w:val="24"/>
                <w:szCs w:val="24"/>
              </w:rPr>
              <w:t>,</w:t>
            </w:r>
            <w:r w:rsidRPr="0045726D">
              <w:rPr>
                <w:rFonts w:eastAsia="Arial Unicode MS"/>
                <w:bCs/>
                <w:sz w:val="24"/>
                <w:szCs w:val="24"/>
              </w:rPr>
              <w:t xml:space="preserve"> Digital Encoding Transducers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 xml:space="preserve"> in </w:t>
            </w:r>
            <w:r>
              <w:rPr>
                <w:rFonts w:eastAsia="Arial Unicode MS"/>
                <w:bCs/>
                <w:sz w:val="24"/>
                <w:szCs w:val="24"/>
              </w:rPr>
              <w:t>five aspects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E8476D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</w:tcPr>
          <w:p w14:paraId="6ACF7236" w14:textId="7AE35933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CO-2,4</w:t>
            </w:r>
            <w:r w:rsidR="00972459">
              <w:rPr>
                <w:rFonts w:eastAsia="Arial Unicode MS"/>
                <w:bCs/>
                <w:sz w:val="24"/>
                <w:szCs w:val="24"/>
              </w:rPr>
              <w:t>,1</w:t>
            </w:r>
          </w:p>
        </w:tc>
        <w:tc>
          <w:tcPr>
            <w:tcW w:w="832" w:type="dxa"/>
          </w:tcPr>
          <w:p w14:paraId="335D81A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1BF3" w14:paraId="24309E30" w14:textId="77777777" w:rsidTr="00972459">
        <w:tc>
          <w:tcPr>
            <w:tcW w:w="11154" w:type="dxa"/>
            <w:gridSpan w:val="6"/>
            <w:hideMark/>
          </w:tcPr>
          <w:p w14:paraId="482E4A02" w14:textId="77777777" w:rsidR="00972459" w:rsidRDefault="00972459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C3B90D8" w14:textId="71042C8E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411BF3" w14:paraId="4F530544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78316A9B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1AD3ADFA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5726D">
              <w:rPr>
                <w:rFonts w:eastAsia="Arial Unicode MS"/>
                <w:bCs/>
                <w:sz w:val="24"/>
                <w:szCs w:val="24"/>
              </w:rPr>
              <w:t>Explain the block diagram of smart sensors and illustrate the process of data communication</w:t>
            </w:r>
          </w:p>
        </w:tc>
        <w:tc>
          <w:tcPr>
            <w:tcW w:w="709" w:type="dxa"/>
            <w:hideMark/>
          </w:tcPr>
          <w:p w14:paraId="45C6186D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  <w:hideMark/>
          </w:tcPr>
          <w:p w14:paraId="5BA3E7CF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CO-1,2,4</w:t>
            </w:r>
          </w:p>
        </w:tc>
        <w:tc>
          <w:tcPr>
            <w:tcW w:w="832" w:type="dxa"/>
            <w:hideMark/>
          </w:tcPr>
          <w:p w14:paraId="3A00E4B7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2A6685FB" w14:textId="77777777" w:rsidTr="00972459">
        <w:tc>
          <w:tcPr>
            <w:tcW w:w="11154" w:type="dxa"/>
            <w:gridSpan w:val="6"/>
            <w:hideMark/>
          </w:tcPr>
          <w:p w14:paraId="3EFDD1CD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460D44CE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3A2EC63A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2F7762F5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45726D">
              <w:rPr>
                <w:rFonts w:eastAsia="Arial Unicode MS"/>
                <w:bCs/>
                <w:sz w:val="24"/>
                <w:szCs w:val="24"/>
              </w:rPr>
              <w:t xml:space="preserve">Illustrate the working principle of any two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Home Appliance Sensors</w:t>
            </w:r>
          </w:p>
        </w:tc>
        <w:tc>
          <w:tcPr>
            <w:tcW w:w="709" w:type="dxa"/>
          </w:tcPr>
          <w:p w14:paraId="121C1A36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</w:tcPr>
          <w:p w14:paraId="5B264ED9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CO-1,2,4</w:t>
            </w:r>
          </w:p>
        </w:tc>
        <w:tc>
          <w:tcPr>
            <w:tcW w:w="832" w:type="dxa"/>
          </w:tcPr>
          <w:p w14:paraId="67ABD4BD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7F0839BD" w14:textId="77777777" w:rsidTr="00972459">
        <w:tc>
          <w:tcPr>
            <w:tcW w:w="11154" w:type="dxa"/>
            <w:gridSpan w:val="6"/>
            <w:hideMark/>
          </w:tcPr>
          <w:p w14:paraId="14E9A8D5" w14:textId="77777777" w:rsidR="0083449D" w:rsidRDefault="0083449D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0003DF6" w14:textId="77777777" w:rsidR="0083449D" w:rsidRDefault="0083449D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D6D4416" w14:textId="77777777" w:rsidR="0083449D" w:rsidRDefault="0083449D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6156D21" w14:textId="0455DF89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411BF3" w14:paraId="3C4D309A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799C150C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73E06445" w14:textId="77777777" w:rsidR="00411BF3" w:rsidRDefault="00411BF3" w:rsidP="00F7314A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A31FC">
              <w:rPr>
                <w:rFonts w:eastAsia="Arial Unicode MS"/>
                <w:bCs/>
                <w:sz w:val="24"/>
                <w:szCs w:val="24"/>
              </w:rPr>
              <w:t>Explain the working principle of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Stepper motor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list out its applications </w:t>
            </w:r>
          </w:p>
        </w:tc>
        <w:tc>
          <w:tcPr>
            <w:tcW w:w="709" w:type="dxa"/>
            <w:hideMark/>
          </w:tcPr>
          <w:p w14:paraId="02738F1A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  <w:hideMark/>
          </w:tcPr>
          <w:p w14:paraId="26457871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CO-3,5</w:t>
            </w:r>
          </w:p>
        </w:tc>
        <w:tc>
          <w:tcPr>
            <w:tcW w:w="832" w:type="dxa"/>
            <w:hideMark/>
          </w:tcPr>
          <w:p w14:paraId="522A5008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70FDBEDD" w14:textId="77777777" w:rsidTr="00972459">
        <w:tc>
          <w:tcPr>
            <w:tcW w:w="11154" w:type="dxa"/>
            <w:gridSpan w:val="6"/>
            <w:hideMark/>
          </w:tcPr>
          <w:p w14:paraId="784E5AC9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771F8675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51900936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1DBE503C" w14:textId="422F3C08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Summarize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the concepts </w:t>
            </w:r>
            <w:r w:rsidR="0083449D">
              <w:rPr>
                <w:rFonts w:eastAsia="Arial Unicode MS"/>
                <w:bCs/>
                <w:sz w:val="24"/>
                <w:szCs w:val="24"/>
              </w:rPr>
              <w:t xml:space="preserve">of </w:t>
            </w:r>
            <w:r w:rsidR="0083449D">
              <w:t>Mechanical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 xml:space="preserve"> Actuation Systems</w:t>
            </w:r>
          </w:p>
          <w:p w14:paraId="2918CBB0" w14:textId="13D9FE79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83449D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A31FC">
              <w:rPr>
                <w:sz w:val="24"/>
                <w:szCs w:val="24"/>
              </w:rPr>
              <w:t xml:space="preserve">Compute how a motor is selected based on its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 xml:space="preserve">Mechanical aspects </w:t>
            </w:r>
          </w:p>
        </w:tc>
        <w:tc>
          <w:tcPr>
            <w:tcW w:w="709" w:type="dxa"/>
            <w:hideMark/>
          </w:tcPr>
          <w:p w14:paraId="374AFA20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26A79A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1134" w:type="dxa"/>
            <w:hideMark/>
          </w:tcPr>
          <w:p w14:paraId="59C93E27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CO-3,5</w:t>
            </w:r>
          </w:p>
          <w:p w14:paraId="18623324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CO-3,5</w:t>
            </w:r>
          </w:p>
        </w:tc>
        <w:tc>
          <w:tcPr>
            <w:tcW w:w="832" w:type="dxa"/>
            <w:hideMark/>
          </w:tcPr>
          <w:p w14:paraId="0A509ECF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1E91D8D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11BF3" w14:paraId="42D04A16" w14:textId="77777777" w:rsidTr="00972459">
        <w:tc>
          <w:tcPr>
            <w:tcW w:w="11154" w:type="dxa"/>
            <w:gridSpan w:val="6"/>
            <w:hideMark/>
          </w:tcPr>
          <w:p w14:paraId="74339591" w14:textId="77777777" w:rsidR="00972459" w:rsidRDefault="00972459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F762759" w14:textId="32DA1A66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411BF3" w14:paraId="4BA08C53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4BB71624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49D94F59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393A6E">
              <w:rPr>
                <w:rFonts w:eastAsia="Arial Unicode MS"/>
                <w:bCs/>
                <w:sz w:val="24"/>
                <w:szCs w:val="24"/>
              </w:rPr>
              <w:t>Explain how the process control valves are used to control the rate of fluid flow</w:t>
            </w:r>
          </w:p>
        </w:tc>
        <w:tc>
          <w:tcPr>
            <w:tcW w:w="709" w:type="dxa"/>
            <w:hideMark/>
          </w:tcPr>
          <w:p w14:paraId="30C5F53B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1134" w:type="dxa"/>
            <w:hideMark/>
          </w:tcPr>
          <w:p w14:paraId="355DA17D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CO-3,5</w:t>
            </w:r>
          </w:p>
        </w:tc>
        <w:tc>
          <w:tcPr>
            <w:tcW w:w="832" w:type="dxa"/>
            <w:hideMark/>
          </w:tcPr>
          <w:p w14:paraId="64091612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11BF3" w14:paraId="13909132" w14:textId="77777777" w:rsidTr="00972459">
        <w:tc>
          <w:tcPr>
            <w:tcW w:w="11154" w:type="dxa"/>
            <w:gridSpan w:val="6"/>
            <w:hideMark/>
          </w:tcPr>
          <w:p w14:paraId="6934398C" w14:textId="77777777" w:rsidR="00411BF3" w:rsidRPr="00393A6E" w:rsidRDefault="00411BF3" w:rsidP="00F7314A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93A6E">
              <w:rPr>
                <w:rFonts w:eastAsia="Arial Unicode MS"/>
                <w:b/>
                <w:sz w:val="24"/>
                <w:szCs w:val="24"/>
              </w:rPr>
              <w:t>OR</w:t>
            </w:r>
          </w:p>
        </w:tc>
      </w:tr>
      <w:tr w:rsidR="00411BF3" w14:paraId="2043C313" w14:textId="77777777" w:rsidTr="00972459">
        <w:trPr>
          <w:gridAfter w:val="1"/>
          <w:wAfter w:w="7" w:type="dxa"/>
        </w:trPr>
        <w:tc>
          <w:tcPr>
            <w:tcW w:w="623" w:type="dxa"/>
          </w:tcPr>
          <w:p w14:paraId="2C1EDCC5" w14:textId="77777777" w:rsidR="00411BF3" w:rsidRDefault="00411BF3" w:rsidP="00411BF3">
            <w:pPr>
              <w:pStyle w:val="ListParagraph"/>
              <w:numPr>
                <w:ilvl w:val="0"/>
                <w:numId w:val="4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37082E7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C</w:t>
            </w:r>
            <w:r w:rsidRPr="00CA31FC">
              <w:t xml:space="preserve">ompare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Pneumatic and hydraulic systems.</w:t>
            </w:r>
          </w:p>
          <w:p w14:paraId="4FEC185F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 Illustrate the concepts of </w:t>
            </w:r>
            <w:r w:rsidRPr="00CA31FC">
              <w:rPr>
                <w:rFonts w:eastAsia="Arial Unicode MS"/>
                <w:bCs/>
                <w:sz w:val="24"/>
                <w:szCs w:val="24"/>
              </w:rPr>
              <w:t>Rotary actuator</w:t>
            </w:r>
            <w:r>
              <w:rPr>
                <w:rFonts w:eastAsia="Arial Unicode MS"/>
                <w:bCs/>
                <w:sz w:val="24"/>
                <w:szCs w:val="24"/>
              </w:rPr>
              <w:t>s.</w:t>
            </w:r>
          </w:p>
        </w:tc>
        <w:tc>
          <w:tcPr>
            <w:tcW w:w="709" w:type="dxa"/>
            <w:hideMark/>
          </w:tcPr>
          <w:p w14:paraId="2F6FDFB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1E7065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1134" w:type="dxa"/>
            <w:hideMark/>
          </w:tcPr>
          <w:p w14:paraId="46EBFA2C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5E94279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32" w:type="dxa"/>
            <w:hideMark/>
          </w:tcPr>
          <w:p w14:paraId="40A809A7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9872283" w14:textId="77777777" w:rsidR="00411BF3" w:rsidRDefault="00411BF3" w:rsidP="00F7314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29F6E51" w14:textId="77777777" w:rsidR="00411BF3" w:rsidRDefault="00411BF3" w:rsidP="00411BF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4DA385" w14:textId="77777777" w:rsidR="00B027F3" w:rsidRDefault="00B027F3" w:rsidP="004B6F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6C62A75" w14:textId="77777777" w:rsidR="004B6FDD" w:rsidRDefault="004B6FDD" w:rsidP="004B6F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132B5E33" w14:textId="77777777" w:rsidR="004B6FDD" w:rsidRPr="008849BD" w:rsidRDefault="004B6FDD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4B6FDD" w:rsidRPr="008849BD" w:rsidSect="00325C02">
      <w:footerReference w:type="default" r:id="rId7"/>
      <w:pgSz w:w="12240" w:h="15840"/>
      <w:pgMar w:top="426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C5C8B" w14:textId="77777777" w:rsidR="00325C02" w:rsidRDefault="00325C02" w:rsidP="00450012">
      <w:pPr>
        <w:spacing w:after="0" w:line="240" w:lineRule="auto"/>
      </w:pPr>
      <w:r>
        <w:separator/>
      </w:r>
    </w:p>
  </w:endnote>
  <w:endnote w:type="continuationSeparator" w:id="0">
    <w:p w14:paraId="2A1A6128" w14:textId="77777777" w:rsidR="00325C02" w:rsidRDefault="00325C0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ED5841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ED5841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08C06" w14:textId="77777777" w:rsidR="00325C02" w:rsidRDefault="00325C02" w:rsidP="00450012">
      <w:pPr>
        <w:spacing w:after="0" w:line="240" w:lineRule="auto"/>
      </w:pPr>
      <w:r>
        <w:separator/>
      </w:r>
    </w:p>
  </w:footnote>
  <w:footnote w:type="continuationSeparator" w:id="0">
    <w:p w14:paraId="4EB5D7D1" w14:textId="77777777" w:rsidR="00325C02" w:rsidRDefault="00325C0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6412"/>
    <w:multiLevelType w:val="hybridMultilevel"/>
    <w:tmpl w:val="A50A0CC4"/>
    <w:lvl w:ilvl="0" w:tplc="29C0F8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6D6AF9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34F89"/>
    <w:multiLevelType w:val="hybridMultilevel"/>
    <w:tmpl w:val="C3FE744E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69463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956373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75493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1674852">
    <w:abstractNumId w:val="1"/>
  </w:num>
  <w:num w:numId="5" w16cid:durableId="960451876">
    <w:abstractNumId w:val="5"/>
  </w:num>
  <w:num w:numId="6" w16cid:durableId="1820805580">
    <w:abstractNumId w:val="27"/>
  </w:num>
  <w:num w:numId="7" w16cid:durableId="815486898">
    <w:abstractNumId w:val="26"/>
  </w:num>
  <w:num w:numId="8" w16cid:durableId="1674333886">
    <w:abstractNumId w:val="3"/>
  </w:num>
  <w:num w:numId="9" w16cid:durableId="2018581783">
    <w:abstractNumId w:val="45"/>
  </w:num>
  <w:num w:numId="10" w16cid:durableId="366950174">
    <w:abstractNumId w:val="44"/>
  </w:num>
  <w:num w:numId="11" w16cid:durableId="1152285175">
    <w:abstractNumId w:val="15"/>
  </w:num>
  <w:num w:numId="12" w16cid:durableId="1179539685">
    <w:abstractNumId w:val="39"/>
  </w:num>
  <w:num w:numId="13" w16cid:durableId="140536265">
    <w:abstractNumId w:val="31"/>
  </w:num>
  <w:num w:numId="14" w16cid:durableId="1707683358">
    <w:abstractNumId w:val="28"/>
  </w:num>
  <w:num w:numId="15" w16cid:durableId="72122288">
    <w:abstractNumId w:val="33"/>
  </w:num>
  <w:num w:numId="16" w16cid:durableId="224997084">
    <w:abstractNumId w:val="2"/>
  </w:num>
  <w:num w:numId="17" w16cid:durableId="460005440">
    <w:abstractNumId w:val="25"/>
  </w:num>
  <w:num w:numId="18" w16cid:durableId="1848132675">
    <w:abstractNumId w:val="17"/>
  </w:num>
  <w:num w:numId="19" w16cid:durableId="1385520697">
    <w:abstractNumId w:val="16"/>
  </w:num>
  <w:num w:numId="20" w16cid:durableId="1890456937">
    <w:abstractNumId w:val="0"/>
  </w:num>
  <w:num w:numId="21" w16cid:durableId="1707213010">
    <w:abstractNumId w:val="40"/>
  </w:num>
  <w:num w:numId="22" w16cid:durableId="984091004">
    <w:abstractNumId w:val="7"/>
  </w:num>
  <w:num w:numId="23" w16cid:durableId="65736242">
    <w:abstractNumId w:val="46"/>
  </w:num>
  <w:num w:numId="24" w16cid:durableId="1825125966">
    <w:abstractNumId w:val="23"/>
  </w:num>
  <w:num w:numId="25" w16cid:durableId="77218621">
    <w:abstractNumId w:val="37"/>
  </w:num>
  <w:num w:numId="26" w16cid:durableId="1439326568">
    <w:abstractNumId w:val="18"/>
  </w:num>
  <w:num w:numId="27" w16cid:durableId="1025209641">
    <w:abstractNumId w:val="13"/>
  </w:num>
  <w:num w:numId="28" w16cid:durableId="610821794">
    <w:abstractNumId w:val="43"/>
  </w:num>
  <w:num w:numId="29" w16cid:durableId="1766337773">
    <w:abstractNumId w:val="47"/>
  </w:num>
  <w:num w:numId="30" w16cid:durableId="973291353">
    <w:abstractNumId w:val="12"/>
  </w:num>
  <w:num w:numId="31" w16cid:durableId="1588073573">
    <w:abstractNumId w:val="34"/>
  </w:num>
  <w:num w:numId="32" w16cid:durableId="1742215089">
    <w:abstractNumId w:val="29"/>
  </w:num>
  <w:num w:numId="33" w16cid:durableId="2111314050">
    <w:abstractNumId w:val="22"/>
  </w:num>
  <w:num w:numId="34" w16cid:durableId="608003123">
    <w:abstractNumId w:val="32"/>
  </w:num>
  <w:num w:numId="35" w16cid:durableId="2024479568">
    <w:abstractNumId w:val="38"/>
  </w:num>
  <w:num w:numId="36" w16cid:durableId="1225095764">
    <w:abstractNumId w:val="6"/>
  </w:num>
  <w:num w:numId="37" w16cid:durableId="876895732">
    <w:abstractNumId w:val="30"/>
  </w:num>
  <w:num w:numId="38" w16cid:durableId="1858495872">
    <w:abstractNumId w:val="42"/>
  </w:num>
  <w:num w:numId="39" w16cid:durableId="495926487">
    <w:abstractNumId w:val="21"/>
  </w:num>
  <w:num w:numId="40" w16cid:durableId="1099568004">
    <w:abstractNumId w:val="20"/>
  </w:num>
  <w:num w:numId="41" w16cid:durableId="1320812827">
    <w:abstractNumId w:val="11"/>
  </w:num>
  <w:num w:numId="42" w16cid:durableId="1117018179">
    <w:abstractNumId w:val="35"/>
  </w:num>
  <w:num w:numId="43" w16cid:durableId="2053580542">
    <w:abstractNumId w:val="9"/>
  </w:num>
  <w:num w:numId="44" w16cid:durableId="11424302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737229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58624734">
    <w:abstractNumId w:val="8"/>
  </w:num>
  <w:num w:numId="47" w16cid:durableId="2057585990">
    <w:abstractNumId w:val="24"/>
  </w:num>
  <w:num w:numId="48" w16cid:durableId="1497646332">
    <w:abstractNumId w:val="14"/>
  </w:num>
  <w:num w:numId="49" w16cid:durableId="371030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5760"/>
    <w:rsid w:val="000C176E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907FC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0A9C"/>
    <w:rsid w:val="00311149"/>
    <w:rsid w:val="003111D6"/>
    <w:rsid w:val="00311342"/>
    <w:rsid w:val="00311837"/>
    <w:rsid w:val="003132E9"/>
    <w:rsid w:val="003145EF"/>
    <w:rsid w:val="00320C1F"/>
    <w:rsid w:val="00325C02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3AE8"/>
    <w:rsid w:val="003F53F4"/>
    <w:rsid w:val="00411BF3"/>
    <w:rsid w:val="00426CC0"/>
    <w:rsid w:val="00443C54"/>
    <w:rsid w:val="00450012"/>
    <w:rsid w:val="00450DB4"/>
    <w:rsid w:val="004532AA"/>
    <w:rsid w:val="004840BA"/>
    <w:rsid w:val="00490ACC"/>
    <w:rsid w:val="004B6FDD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C77A8"/>
    <w:rsid w:val="005E0588"/>
    <w:rsid w:val="005F37B6"/>
    <w:rsid w:val="00600462"/>
    <w:rsid w:val="00606216"/>
    <w:rsid w:val="006105BD"/>
    <w:rsid w:val="00613EE1"/>
    <w:rsid w:val="00626D48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C4C73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E2D4E"/>
    <w:rsid w:val="007F08DE"/>
    <w:rsid w:val="00823120"/>
    <w:rsid w:val="0083449D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72459"/>
    <w:rsid w:val="00985572"/>
    <w:rsid w:val="00985A5C"/>
    <w:rsid w:val="009A6749"/>
    <w:rsid w:val="009C1891"/>
    <w:rsid w:val="009D2BC7"/>
    <w:rsid w:val="009E09ED"/>
    <w:rsid w:val="009E1F7E"/>
    <w:rsid w:val="009E60BB"/>
    <w:rsid w:val="009E7D71"/>
    <w:rsid w:val="00A01806"/>
    <w:rsid w:val="00A01BD0"/>
    <w:rsid w:val="00A12C01"/>
    <w:rsid w:val="00A56629"/>
    <w:rsid w:val="00A929F1"/>
    <w:rsid w:val="00AB621F"/>
    <w:rsid w:val="00AC5D91"/>
    <w:rsid w:val="00AD6CC6"/>
    <w:rsid w:val="00AE2015"/>
    <w:rsid w:val="00AE67D5"/>
    <w:rsid w:val="00AE7988"/>
    <w:rsid w:val="00B027F3"/>
    <w:rsid w:val="00B050E7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C2A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2412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379"/>
    <w:rsid w:val="00D64ADB"/>
    <w:rsid w:val="00D8035F"/>
    <w:rsid w:val="00D87D82"/>
    <w:rsid w:val="00D90145"/>
    <w:rsid w:val="00DA3AF9"/>
    <w:rsid w:val="00DB0E33"/>
    <w:rsid w:val="00DC012E"/>
    <w:rsid w:val="00DC2449"/>
    <w:rsid w:val="00DD6649"/>
    <w:rsid w:val="00DE241E"/>
    <w:rsid w:val="00E01711"/>
    <w:rsid w:val="00E32FE6"/>
    <w:rsid w:val="00E365BA"/>
    <w:rsid w:val="00E41E95"/>
    <w:rsid w:val="00E932E4"/>
    <w:rsid w:val="00E9388D"/>
    <w:rsid w:val="00EA718A"/>
    <w:rsid w:val="00EC1A59"/>
    <w:rsid w:val="00EC4DF7"/>
    <w:rsid w:val="00ED3ED6"/>
    <w:rsid w:val="00ED5841"/>
    <w:rsid w:val="00EE254D"/>
    <w:rsid w:val="00EE79E0"/>
    <w:rsid w:val="00EF0D17"/>
    <w:rsid w:val="00EF6930"/>
    <w:rsid w:val="00EF718E"/>
    <w:rsid w:val="00F00962"/>
    <w:rsid w:val="00F045E9"/>
    <w:rsid w:val="00F1090E"/>
    <w:rsid w:val="00F14802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32CA"/>
    <w:rsid w:val="00FB6E14"/>
    <w:rsid w:val="00FC2C2A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1373017E-38F5-47E4-831F-2327708AB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2023-01-11T05:05:00Z</cp:lastPrinted>
  <dcterms:created xsi:type="dcterms:W3CDTF">2013-12-20T07:44:00Z</dcterms:created>
  <dcterms:modified xsi:type="dcterms:W3CDTF">2024-01-27T07:37:00Z</dcterms:modified>
</cp:coreProperties>
</file>